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CE" w:rsidRPr="006C35CE" w:rsidRDefault="00CA2152" w:rsidP="006C35CE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Как приготовить е</w:t>
      </w:r>
      <w:r w:rsidR="006C35CE" w:rsidRPr="006C35CE">
        <w:rPr>
          <w:b/>
          <w:bCs/>
          <w:sz w:val="24"/>
          <w:szCs w:val="24"/>
        </w:rPr>
        <w:t>врейский</w:t>
      </w:r>
      <w:r w:rsidR="00422469">
        <w:rPr>
          <w:b/>
          <w:bCs/>
          <w:sz w:val="24"/>
          <w:szCs w:val="24"/>
        </w:rPr>
        <w:t xml:space="preserve"> форш</w:t>
      </w:r>
      <w:r>
        <w:rPr>
          <w:b/>
          <w:bCs/>
          <w:sz w:val="24"/>
          <w:szCs w:val="24"/>
        </w:rPr>
        <w:t>мак</w:t>
      </w:r>
    </w:p>
    <w:p w:rsidR="006C35CE" w:rsidRDefault="006C35CE" w:rsidP="006C35CE">
      <w:p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 xml:space="preserve">Еврейский рецепт форшмака из селедки предполагает использование минимума дополнительных ингредиентов. Считается, что они могут перебить рыбный вкус блюда. В закуску обязательно добавляют черствый хлеб, ведь так форшмак готовили еще тогда, когда называли блюдо «едой бедняков». </w:t>
      </w:r>
    </w:p>
    <w:p w:rsidR="006C35CE" w:rsidRPr="006C35CE" w:rsidRDefault="006C35CE" w:rsidP="006C35C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Форшмак</w:t>
      </w:r>
      <w:r w:rsidRPr="006C35CE">
        <w:rPr>
          <w:sz w:val="24"/>
          <w:szCs w:val="24"/>
        </w:rPr>
        <w:t xml:space="preserve"> по-еврейски получается пышной и воздушной за счет использования соды. Ее нужно брать буквально щепотку. Важно, чтобы сода не чувствовалась в закуске. </w:t>
      </w:r>
    </w:p>
    <w:p w:rsidR="006C35CE" w:rsidRPr="006C35CE" w:rsidRDefault="006C35CE" w:rsidP="006C35CE">
      <w:pPr>
        <w:spacing w:line="360" w:lineRule="auto"/>
        <w:rPr>
          <w:sz w:val="24"/>
          <w:szCs w:val="24"/>
        </w:rPr>
      </w:pPr>
      <w:r w:rsidRPr="006C35CE">
        <w:rPr>
          <w:b/>
          <w:bCs/>
          <w:sz w:val="24"/>
          <w:szCs w:val="24"/>
        </w:rPr>
        <w:t>Компоненты: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малосольная сельдь — одна;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батон черствый — три кусочка без корки;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GoBack"/>
      <w:bookmarkEnd w:id="0"/>
      <w:r w:rsidRPr="006C35CE">
        <w:rPr>
          <w:sz w:val="24"/>
          <w:szCs w:val="24"/>
        </w:rPr>
        <w:t>лук — одна крупная головка;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сливочное масло — 300 г;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масло подсолнечное рафинированное — пять столовых ложек;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уксус — по вкусу</w:t>
      </w:r>
      <w:r w:rsidRPr="006C35CE">
        <w:rPr>
          <w:sz w:val="24"/>
          <w:szCs w:val="24"/>
        </w:rPr>
        <w:t>;</w:t>
      </w:r>
    </w:p>
    <w:p w:rsidR="006C35CE" w:rsidRPr="006C35CE" w:rsidRDefault="006C35CE" w:rsidP="006C35CE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сода — щепотка</w:t>
      </w:r>
      <w:r w:rsidRPr="006C35CE">
        <w:rPr>
          <w:sz w:val="24"/>
          <w:szCs w:val="24"/>
        </w:rPr>
        <w:t>.</w:t>
      </w:r>
    </w:p>
    <w:p w:rsidR="006C35CE" w:rsidRDefault="006C35CE" w:rsidP="006C35CE">
      <w:pPr>
        <w:spacing w:line="360" w:lineRule="auto"/>
        <w:rPr>
          <w:b/>
          <w:bCs/>
          <w:sz w:val="24"/>
          <w:szCs w:val="24"/>
        </w:rPr>
      </w:pPr>
    </w:p>
    <w:p w:rsidR="006C35CE" w:rsidRPr="006C35CE" w:rsidRDefault="006C35CE" w:rsidP="006C35CE">
      <w:pPr>
        <w:spacing w:line="360" w:lineRule="auto"/>
        <w:rPr>
          <w:sz w:val="24"/>
          <w:szCs w:val="24"/>
        </w:rPr>
      </w:pPr>
      <w:r w:rsidRPr="006C35CE">
        <w:rPr>
          <w:b/>
          <w:bCs/>
          <w:sz w:val="24"/>
          <w:szCs w:val="24"/>
        </w:rPr>
        <w:t>Приготовление</w:t>
      </w:r>
      <w:r>
        <w:rPr>
          <w:b/>
          <w:bCs/>
          <w:sz w:val="24"/>
          <w:szCs w:val="24"/>
        </w:rPr>
        <w:t xml:space="preserve"> форшмака по-еврейски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Почистите рыбу, удалите</w:t>
      </w:r>
      <w:r w:rsidRPr="006C35CE">
        <w:rPr>
          <w:sz w:val="24"/>
          <w:szCs w:val="24"/>
        </w:rPr>
        <w:t xml:space="preserve"> кости, филе порежьте на крупные куски.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Разрежьте очищенную от шелухи луковицу на несколько частей.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Сбрызните мякоть бато</w:t>
      </w:r>
      <w:r>
        <w:rPr>
          <w:sz w:val="24"/>
          <w:szCs w:val="24"/>
        </w:rPr>
        <w:t>на небольшим количеством уксуса.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Прокрутите рыбу, хлеб и лук на мясорубке дважды.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Смешайте получившуюся смесь с</w:t>
      </w:r>
      <w:r>
        <w:rPr>
          <w:sz w:val="24"/>
          <w:szCs w:val="24"/>
        </w:rPr>
        <w:t xml:space="preserve"> размягченным</w:t>
      </w:r>
      <w:r w:rsidRPr="006C35CE">
        <w:rPr>
          <w:sz w:val="24"/>
          <w:szCs w:val="24"/>
        </w:rPr>
        <w:t> сливочным</w:t>
      </w:r>
      <w:r>
        <w:rPr>
          <w:sz w:val="24"/>
          <w:szCs w:val="24"/>
        </w:rPr>
        <w:t xml:space="preserve"> маслом комнатной температуры.</w:t>
      </w:r>
    </w:p>
    <w:p w:rsid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 xml:space="preserve">Добавьте немного растительного масла. 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 xml:space="preserve">Перемешайте до однородности, а затем влейте оставшийся объем </w:t>
      </w:r>
      <w:r w:rsidR="00CA2152" w:rsidRPr="006C35CE">
        <w:rPr>
          <w:sz w:val="24"/>
          <w:szCs w:val="24"/>
        </w:rPr>
        <w:t>подсолнечного масла,</w:t>
      </w:r>
      <w:r w:rsidRPr="006C35CE">
        <w:rPr>
          <w:sz w:val="24"/>
          <w:szCs w:val="24"/>
        </w:rPr>
        <w:t> тщательно все перемешайте.</w:t>
      </w:r>
    </w:p>
    <w:p w:rsid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Посыпьте щепоткой соды</w:t>
      </w:r>
      <w:r w:rsidRPr="006C35CE">
        <w:rPr>
          <w:sz w:val="24"/>
          <w:szCs w:val="24"/>
        </w:rPr>
        <w:t xml:space="preserve">. </w:t>
      </w:r>
    </w:p>
    <w:p w:rsidR="006C35CE" w:rsidRPr="006C35CE" w:rsidRDefault="006C35CE" w:rsidP="006C35CE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6C35CE">
        <w:rPr>
          <w:sz w:val="24"/>
          <w:szCs w:val="24"/>
        </w:rPr>
        <w:t>Взбивайте ложкой, пока закуска не приобретет воздушную консистенцию.</w:t>
      </w:r>
    </w:p>
    <w:p w:rsidR="006C35CE" w:rsidRPr="006C35CE" w:rsidRDefault="006C35CE" w:rsidP="006C35CE">
      <w:pPr>
        <w:spacing w:line="360" w:lineRule="auto"/>
        <w:rPr>
          <w:iCs/>
          <w:sz w:val="24"/>
          <w:szCs w:val="24"/>
        </w:rPr>
      </w:pPr>
      <w:r w:rsidRPr="006C35CE">
        <w:rPr>
          <w:iCs/>
          <w:sz w:val="24"/>
          <w:szCs w:val="24"/>
        </w:rPr>
        <w:t>Какой рецепт форшмака может претендовать на звание «настоящего еврейского», хозяйки могут спорить до бесконечности. В разных семьях блюдо готовили по-своему и считали его каноничным. Но в Израиле уверены, что настоящий форшмак — это, в первую очередь, минимум ингредиентов.</w:t>
      </w:r>
    </w:p>
    <w:p w:rsidR="00DB7296" w:rsidRPr="006C35CE" w:rsidRDefault="00DB7296" w:rsidP="006C35CE">
      <w:pPr>
        <w:spacing w:line="360" w:lineRule="auto"/>
        <w:rPr>
          <w:sz w:val="24"/>
          <w:szCs w:val="24"/>
        </w:rPr>
      </w:pPr>
    </w:p>
    <w:sectPr w:rsidR="00DB7296" w:rsidRPr="006C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75084"/>
    <w:multiLevelType w:val="multilevel"/>
    <w:tmpl w:val="5950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55A7C"/>
    <w:multiLevelType w:val="multilevel"/>
    <w:tmpl w:val="049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80"/>
    <w:rsid w:val="00422469"/>
    <w:rsid w:val="006C35CE"/>
    <w:rsid w:val="00CA2152"/>
    <w:rsid w:val="00D62180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CFB7"/>
  <w15:chartTrackingRefBased/>
  <w15:docId w15:val="{01958E7B-5D3E-484C-8C15-3F18556F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2021-11-15T21:01:00Z</dcterms:created>
  <dcterms:modified xsi:type="dcterms:W3CDTF">2021-11-15T21:18:00Z</dcterms:modified>
</cp:coreProperties>
</file>